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A57" w:rsidRDefault="00C43082">
      <w:pPr>
        <w:pStyle w:val="Heading1"/>
      </w:pPr>
      <w:r>
        <w:t>ISO 27001 Compliance Checklist</w:t>
      </w:r>
    </w:p>
    <w:p w:rsidR="00FE2A57" w:rsidRDefault="00726971">
      <w:pPr>
        <w:pStyle w:val="Heading2"/>
      </w:pPr>
      <w:r>
        <w:t>1</w:t>
      </w:r>
      <w:r>
        <w:t>️</w:t>
      </w:r>
      <w:r w:rsidR="00C43082">
        <w:t xml:space="preserve"> </w:t>
      </w:r>
      <w:r>
        <w:t>Establish an ISMS</w:t>
      </w:r>
    </w:p>
    <w:p w:rsidR="00FE2A57" w:rsidRDefault="00726971">
      <w:r>
        <w:t xml:space="preserve">Start by building a solid foundation: your Information Security Management System (ISMS). This is a structured framework that outlines how your organisation protects its information </w:t>
      </w:r>
      <w:r>
        <w:t>assets.</w:t>
      </w:r>
      <w:r>
        <w:br/>
      </w:r>
      <w:r>
        <w:t>🔹</w:t>
      </w:r>
      <w:r>
        <w:t xml:space="preserve"> Identify what needs protecting (data, systems, IP).</w:t>
      </w:r>
      <w:r>
        <w:br/>
      </w:r>
      <w:r>
        <w:t>🔹</w:t>
      </w:r>
      <w:r>
        <w:t xml:space="preserve"> Define roles and responsibilities.</w:t>
      </w:r>
      <w:r>
        <w:br/>
      </w:r>
      <w:r>
        <w:t>🔹</w:t>
      </w:r>
      <w:r>
        <w:t xml:space="preserve"> Align with your business objectives and legal obligations.</w:t>
      </w:r>
    </w:p>
    <w:p w:rsidR="00FE2A57" w:rsidRDefault="00726971">
      <w:pPr>
        <w:pStyle w:val="Heading2"/>
      </w:pPr>
      <w:bookmarkStart w:id="0" w:name="_GoBack"/>
      <w:bookmarkEnd w:id="0"/>
      <w:r>
        <w:t>2</w:t>
      </w:r>
      <w:r>
        <w:t>️</w:t>
      </w:r>
      <w:r w:rsidR="00C43082">
        <w:t xml:space="preserve"> </w:t>
      </w:r>
      <w:r>
        <w:t>Conduct a Gap Analysis</w:t>
      </w:r>
    </w:p>
    <w:p w:rsidR="00FE2A57" w:rsidRDefault="00726971">
      <w:r>
        <w:t>Before diving in, assess where you currently stand.</w:t>
      </w:r>
      <w:r>
        <w:br/>
      </w:r>
      <w:r>
        <w:t>🔹</w:t>
      </w:r>
      <w:r>
        <w:t xml:space="preserve"> Review the </w:t>
      </w:r>
      <w:r>
        <w:t>93 Annex A controls in ISO 27001.</w:t>
      </w:r>
      <w:r>
        <w:br/>
      </w:r>
      <w:r>
        <w:t>🔹</w:t>
      </w:r>
      <w:r>
        <w:t xml:space="preserve"> Determine where your existing practices fall short.</w:t>
      </w:r>
      <w:r>
        <w:br/>
      </w:r>
      <w:r>
        <w:t>🔹</w:t>
      </w:r>
      <w:r>
        <w:t xml:space="preserve"> Create a prioritised action plan to close compliance gaps.</w:t>
      </w:r>
    </w:p>
    <w:p w:rsidR="00FE2A57" w:rsidRDefault="00726971">
      <w:pPr>
        <w:pStyle w:val="Heading2"/>
      </w:pPr>
      <w:r>
        <w:t>3</w:t>
      </w:r>
      <w:r>
        <w:t>️</w:t>
      </w:r>
      <w:r w:rsidR="00C43082">
        <w:t xml:space="preserve"> </w:t>
      </w:r>
      <w:r>
        <w:t>Define Scope &amp; Objectives</w:t>
      </w:r>
    </w:p>
    <w:p w:rsidR="00FE2A57" w:rsidRDefault="00726971">
      <w:r>
        <w:t>Scope creep is a common risk. Clearly define the boundaries of your ISMS.</w:t>
      </w:r>
      <w:r>
        <w:br/>
      </w:r>
      <w:r>
        <w:t>🔹</w:t>
      </w:r>
      <w:r>
        <w:t xml:space="preserve"> Choose specific locations, departments, or processes to include.</w:t>
      </w:r>
      <w:r>
        <w:br/>
      </w:r>
      <w:r>
        <w:t>🔹</w:t>
      </w:r>
      <w:r>
        <w:t xml:space="preserve"> Limit scope to high-impact areas to make early wins achievable.</w:t>
      </w:r>
      <w:r>
        <w:br/>
      </w:r>
      <w:r>
        <w:t>🔹</w:t>
      </w:r>
      <w:r>
        <w:t xml:space="preserve"> Use this as a base to expand your ISMS over time.</w:t>
      </w:r>
    </w:p>
    <w:p w:rsidR="00FE2A57" w:rsidRDefault="00726971">
      <w:pPr>
        <w:pStyle w:val="Heading2"/>
      </w:pPr>
      <w:r>
        <w:t>4</w:t>
      </w:r>
      <w:r>
        <w:t>️</w:t>
      </w:r>
      <w:r w:rsidR="00C43082">
        <w:t xml:space="preserve"> </w:t>
      </w:r>
      <w:r>
        <w:t>Risk Assessment &amp; Treatment</w:t>
      </w:r>
    </w:p>
    <w:p w:rsidR="00FE2A57" w:rsidRDefault="00726971">
      <w:r>
        <w:t>ISO 27001 is risk-based. You must ide</w:t>
      </w:r>
      <w:r>
        <w:t>ntify threats and how they affect your business.</w:t>
      </w:r>
      <w:r>
        <w:br/>
      </w:r>
      <w:r>
        <w:t>🔹</w:t>
      </w:r>
      <w:r>
        <w:t xml:space="preserve"> Use a risk matrix to evaluate likelihood and impact.</w:t>
      </w:r>
      <w:r>
        <w:br/>
      </w:r>
      <w:r>
        <w:t>🔹</w:t>
      </w:r>
      <w:r>
        <w:t xml:space="preserve"> Decide whether to mitigate, transfer, accept, or avoid each risk.</w:t>
      </w:r>
      <w:r>
        <w:br/>
      </w:r>
      <w:r>
        <w:t>🔹</w:t>
      </w:r>
      <w:r>
        <w:t xml:space="preserve"> Document your risk treatment plan with clear ownership.</w:t>
      </w:r>
    </w:p>
    <w:p w:rsidR="00FE2A57" w:rsidRDefault="00726971">
      <w:pPr>
        <w:pStyle w:val="Heading2"/>
      </w:pPr>
      <w:r>
        <w:t>5</w:t>
      </w:r>
      <w:r>
        <w:t>️</w:t>
      </w:r>
      <w:r>
        <w:t xml:space="preserve"> Implement Annex </w:t>
      </w:r>
      <w:proofErr w:type="gramStart"/>
      <w:r>
        <w:t>A</w:t>
      </w:r>
      <w:proofErr w:type="gramEnd"/>
      <w:r>
        <w:t xml:space="preserve"> C</w:t>
      </w:r>
      <w:r>
        <w:t>ontrols</w:t>
      </w:r>
    </w:p>
    <w:p w:rsidR="00FE2A57" w:rsidRDefault="00726971">
      <w:r>
        <w:t>Annex A provides the technical and procedural tools to reduce risk.</w:t>
      </w:r>
      <w:r>
        <w:br/>
      </w:r>
      <w:r>
        <w:t>🔹</w:t>
      </w:r>
      <w:r>
        <w:t xml:space="preserve"> Implement access controls, incident response, cryptographic safeguards, etc.</w:t>
      </w:r>
      <w:r>
        <w:br/>
      </w:r>
      <w:r>
        <w:t>🔹</w:t>
      </w:r>
      <w:r>
        <w:t xml:space="preserve"> Don’t just install — ensure the controls are effective and maintained.</w:t>
      </w:r>
      <w:r>
        <w:br/>
      </w:r>
      <w:r>
        <w:t>🔹</w:t>
      </w:r>
      <w:r>
        <w:t xml:space="preserve"> Include third-party (su</w:t>
      </w:r>
      <w:r>
        <w:t>pplier) security controls where applicable.</w:t>
      </w:r>
    </w:p>
    <w:p w:rsidR="00FE2A57" w:rsidRDefault="00726971">
      <w:pPr>
        <w:pStyle w:val="Heading2"/>
      </w:pPr>
      <w:r>
        <w:t>6</w:t>
      </w:r>
      <w:r>
        <w:t>️</w:t>
      </w:r>
      <w:r w:rsidR="00C43082">
        <w:t xml:space="preserve"> </w:t>
      </w:r>
      <w:r>
        <w:t>Document Everything</w:t>
      </w:r>
    </w:p>
    <w:p w:rsidR="00FE2A57" w:rsidRDefault="00726971">
      <w:r>
        <w:t>Documentation is key in ISO 27001 — if it’s not documented, it doesn’t exist.</w:t>
      </w:r>
      <w:r>
        <w:br/>
      </w:r>
      <w:r>
        <w:t>🔹</w:t>
      </w:r>
      <w:r>
        <w:t xml:space="preserve"> Write policies, procedures, and training records.</w:t>
      </w:r>
      <w:r>
        <w:br/>
      </w:r>
      <w:r>
        <w:t>🔹</w:t>
      </w:r>
      <w:r>
        <w:t xml:space="preserve"> Use version control and approval workflows.</w:t>
      </w:r>
      <w:r>
        <w:br/>
      </w:r>
      <w:r>
        <w:t>🔹</w:t>
      </w:r>
      <w:r>
        <w:t xml:space="preserve"> Store d</w:t>
      </w:r>
      <w:r>
        <w:t>ocuments securely and make them accessible.</w:t>
      </w:r>
    </w:p>
    <w:p w:rsidR="00FE2A57" w:rsidRDefault="00726971">
      <w:pPr>
        <w:pStyle w:val="Heading2"/>
      </w:pPr>
      <w:r>
        <w:lastRenderedPageBreak/>
        <w:t>7</w:t>
      </w:r>
      <w:proofErr w:type="gramStart"/>
      <w:r>
        <w:t>️</w:t>
      </w:r>
      <w:r w:rsidR="00C43082">
        <w:t xml:space="preserve"> </w:t>
      </w:r>
      <w:r>
        <w:t xml:space="preserve"> Run</w:t>
      </w:r>
      <w:proofErr w:type="gramEnd"/>
      <w:r>
        <w:t xml:space="preserve"> Internal Audits</w:t>
      </w:r>
    </w:p>
    <w:p w:rsidR="00FE2A57" w:rsidRDefault="00726971">
      <w:r>
        <w:t>Compliance is not a “set and forget” process.</w:t>
      </w:r>
      <w:r>
        <w:br/>
      </w:r>
      <w:r>
        <w:t>🔹</w:t>
      </w:r>
      <w:r>
        <w:t xml:space="preserve"> Schedule periodic internal audits (e.g., quarterly or biannually).</w:t>
      </w:r>
      <w:r>
        <w:br/>
      </w:r>
      <w:r>
        <w:t>🔹</w:t>
      </w:r>
      <w:r>
        <w:t xml:space="preserve"> Identify non-conformities and implement corrective actions.</w:t>
      </w:r>
      <w:r>
        <w:br/>
      </w:r>
      <w:r>
        <w:t>🔹</w:t>
      </w:r>
      <w:r>
        <w:t xml:space="preserve"> Involv</w:t>
      </w:r>
      <w:r>
        <w:t>e management reviews to ensure strategic oversight.</w:t>
      </w:r>
    </w:p>
    <w:p w:rsidR="00FE2A57" w:rsidRDefault="00726971">
      <w:pPr>
        <w:pStyle w:val="Heading2"/>
      </w:pPr>
      <w:r>
        <w:t>8</w:t>
      </w:r>
      <w:r>
        <w:t>️</w:t>
      </w:r>
      <w:r w:rsidR="00C43082">
        <w:t xml:space="preserve"> </w:t>
      </w:r>
      <w:r>
        <w:t>Prepare for Certification Audit</w:t>
      </w:r>
    </w:p>
    <w:p w:rsidR="00FE2A57" w:rsidRDefault="00726971">
      <w:r>
        <w:t>When you’re confident your ISMS is ready, schedule your certification.</w:t>
      </w:r>
      <w:r>
        <w:br/>
      </w:r>
      <w:r>
        <w:t>🔹</w:t>
      </w:r>
      <w:r>
        <w:t xml:space="preserve"> Stage 1 audit checks documentation and readiness.</w:t>
      </w:r>
      <w:r>
        <w:br/>
      </w:r>
      <w:r>
        <w:t>🔹</w:t>
      </w:r>
      <w:r>
        <w:t xml:space="preserve"> Stage 2 verifies real-world implementatio</w:t>
      </w:r>
      <w:r>
        <w:t>n.</w:t>
      </w:r>
      <w:r>
        <w:br/>
      </w:r>
      <w:r>
        <w:t>🔹</w:t>
      </w:r>
      <w:r>
        <w:t xml:space="preserve"> Address any findings swiftly and plan for annual surveillance audits.</w:t>
      </w:r>
    </w:p>
    <w:sectPr w:rsidR="00FE2A5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26971"/>
    <w:rsid w:val="00AA1D8D"/>
    <w:rsid w:val="00B47730"/>
    <w:rsid w:val="00C43082"/>
    <w:rsid w:val="00CB0664"/>
    <w:rsid w:val="00FC693F"/>
    <w:rsid w:val="00FE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6C9A928-AF48-4E20-81E7-7DF1A5705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Scan Computers</Company>
  <LinksUpToDate>false</LinksUpToDate>
  <CharactersWithSpaces>2348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James Curtis</cp:lastModifiedBy>
  <cp:revision>2</cp:revision>
  <dcterms:created xsi:type="dcterms:W3CDTF">2025-05-30T11:00:00Z</dcterms:created>
  <dcterms:modified xsi:type="dcterms:W3CDTF">2025-05-30T11:00:00Z</dcterms:modified>
</cp:coreProperties>
</file>